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25" w:rsidRPr="00F93F6C" w:rsidRDefault="00330225" w:rsidP="0033022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93F6C">
        <w:rPr>
          <w:rFonts w:ascii="Times New Roman" w:hAnsi="Times New Roman"/>
          <w:sz w:val="28"/>
          <w:szCs w:val="28"/>
        </w:rPr>
        <w:t>Карта Учебно-Методической Обеспеченности Дисциплины (КУМОД)</w:t>
      </w:r>
    </w:p>
    <w:p w:rsidR="00330225" w:rsidRPr="00F93F6C" w:rsidRDefault="00330225" w:rsidP="0033022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577"/>
        <w:gridCol w:w="2467"/>
        <w:gridCol w:w="943"/>
        <w:gridCol w:w="893"/>
        <w:gridCol w:w="1158"/>
        <w:gridCol w:w="987"/>
      </w:tblGrid>
      <w:tr w:rsidR="00330225" w:rsidRPr="00F93F6C" w:rsidTr="00980AC6">
        <w:trPr>
          <w:trHeight w:val="544"/>
        </w:trPr>
        <w:tc>
          <w:tcPr>
            <w:tcW w:w="640" w:type="dxa"/>
            <w:vMerge w:val="restart"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3F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77" w:type="dxa"/>
            <w:vMerge w:val="restart"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3F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дисциплины</w:t>
            </w:r>
          </w:p>
        </w:tc>
        <w:tc>
          <w:tcPr>
            <w:tcW w:w="2467" w:type="dxa"/>
            <w:vMerge w:val="restart"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3F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Авторы и название учебной литературы</w:t>
            </w:r>
          </w:p>
        </w:tc>
        <w:tc>
          <w:tcPr>
            <w:tcW w:w="3981" w:type="dxa"/>
            <w:gridSpan w:val="4"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3F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Количество в библиотеке </w:t>
            </w:r>
            <w:proofErr w:type="spellStart"/>
            <w:r w:rsidRPr="00F93F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КазНУ</w:t>
            </w:r>
            <w:proofErr w:type="spellEnd"/>
            <w:r w:rsidRPr="00F93F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93F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им.Аль-Фараби</w:t>
            </w:r>
            <w:proofErr w:type="spellEnd"/>
          </w:p>
        </w:tc>
      </w:tr>
      <w:tr w:rsidR="00330225" w:rsidRPr="00F93F6C" w:rsidTr="00980AC6">
        <w:trPr>
          <w:trHeight w:val="155"/>
        </w:trPr>
        <w:tc>
          <w:tcPr>
            <w:tcW w:w="640" w:type="dxa"/>
            <w:vMerge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7" w:type="dxa"/>
            <w:vMerge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7" w:type="dxa"/>
            <w:vMerge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gridSpan w:val="2"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3F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основная</w:t>
            </w:r>
          </w:p>
        </w:tc>
        <w:tc>
          <w:tcPr>
            <w:tcW w:w="2145" w:type="dxa"/>
            <w:gridSpan w:val="2"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3F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дополнительная</w:t>
            </w:r>
          </w:p>
        </w:tc>
      </w:tr>
      <w:tr w:rsidR="00330225" w:rsidRPr="00F93F6C" w:rsidTr="00980AC6">
        <w:trPr>
          <w:trHeight w:val="155"/>
        </w:trPr>
        <w:tc>
          <w:tcPr>
            <w:tcW w:w="640" w:type="dxa"/>
            <w:vMerge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7" w:type="dxa"/>
            <w:vMerge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7" w:type="dxa"/>
            <w:vMerge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3F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англ.</w:t>
            </w:r>
          </w:p>
        </w:tc>
        <w:tc>
          <w:tcPr>
            <w:tcW w:w="893" w:type="dxa"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3F6C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каз</w:t>
            </w:r>
            <w:r w:rsidRPr="00F93F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8" w:type="dxa"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3F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англ.</w:t>
            </w:r>
          </w:p>
        </w:tc>
        <w:tc>
          <w:tcPr>
            <w:tcW w:w="987" w:type="dxa"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3F6C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каз</w:t>
            </w:r>
            <w:r w:rsidRPr="00F93F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330225" w:rsidRPr="00F53A95" w:rsidTr="00980AC6">
        <w:trPr>
          <w:trHeight w:val="272"/>
        </w:trPr>
        <w:tc>
          <w:tcPr>
            <w:tcW w:w="640" w:type="dxa"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7" w:type="dxa"/>
          </w:tcPr>
          <w:p w:rsidR="00330225" w:rsidRPr="00711478" w:rsidRDefault="00FE1941" w:rsidP="00B25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Профессионально-ориентированный иностранный язык</w:t>
            </w:r>
            <w:r w:rsidR="00330225" w:rsidRPr="007114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330225" w:rsidRPr="00711478" w:rsidRDefault="00330225" w:rsidP="00B25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67" w:type="dxa"/>
          </w:tcPr>
          <w:p w:rsidR="00330225" w:rsidRPr="0048105C" w:rsidRDefault="00330225" w:rsidP="00B25F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05C">
              <w:rPr>
                <w:rFonts w:ascii="Times New Roman" w:hAnsi="Times New Roman"/>
                <w:sz w:val="24"/>
                <w:szCs w:val="24"/>
                <w:lang w:val="kk-KZ"/>
              </w:rPr>
              <w:t>English for Physicists, Л,Е,Cтраутман, Ш.Б.Гумарова  и др.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8105C">
              <w:rPr>
                <w:rFonts w:ascii="Times New Roman" w:hAnsi="Times New Roman"/>
                <w:sz w:val="24"/>
                <w:szCs w:val="24"/>
                <w:lang w:val="kk-KZ"/>
              </w:rPr>
              <w:t>Қазақ Университеті,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8105C">
              <w:rPr>
                <w:rFonts w:ascii="Times New Roman" w:hAnsi="Times New Roman"/>
                <w:sz w:val="24"/>
                <w:szCs w:val="24"/>
                <w:lang w:val="kk-KZ"/>
              </w:rPr>
              <w:t>2017.</w:t>
            </w:r>
          </w:p>
          <w:p w:rsidR="00330225" w:rsidRPr="00F53A95" w:rsidRDefault="00330225" w:rsidP="00B25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43" w:type="dxa"/>
          </w:tcPr>
          <w:p w:rsidR="00330225" w:rsidRPr="00F53A95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100</w:t>
            </w:r>
          </w:p>
        </w:tc>
        <w:tc>
          <w:tcPr>
            <w:tcW w:w="893" w:type="dxa"/>
          </w:tcPr>
          <w:p w:rsidR="00330225" w:rsidRPr="00F53A95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58" w:type="dxa"/>
          </w:tcPr>
          <w:p w:rsidR="00330225" w:rsidRPr="00F53A95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87" w:type="dxa"/>
          </w:tcPr>
          <w:p w:rsidR="00330225" w:rsidRPr="00F53A95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</w:tr>
      <w:tr w:rsidR="00330225" w:rsidRPr="00F53A95" w:rsidTr="00980AC6">
        <w:trPr>
          <w:trHeight w:val="272"/>
        </w:trPr>
        <w:tc>
          <w:tcPr>
            <w:tcW w:w="640" w:type="dxa"/>
          </w:tcPr>
          <w:p w:rsidR="00330225" w:rsidRPr="00F53A95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2577" w:type="dxa"/>
          </w:tcPr>
          <w:p w:rsidR="00980AC6" w:rsidRPr="00711478" w:rsidRDefault="00980AC6" w:rsidP="00980A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Профессионально-ориентированный иностранный язык</w:t>
            </w:r>
            <w:r w:rsidRPr="007114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330225" w:rsidRPr="00F53A95" w:rsidRDefault="00330225" w:rsidP="00B25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67" w:type="dxa"/>
          </w:tcPr>
          <w:p w:rsidR="00330225" w:rsidRPr="0048105C" w:rsidRDefault="00330225" w:rsidP="00B25FA1">
            <w:pPr>
              <w:spacing w:after="0" w:line="240" w:lineRule="auto"/>
              <w:ind w:left="7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48105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Радовель, В.А. Английс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кий язык для технических вузов: </w:t>
            </w:r>
            <w:r w:rsidRPr="0048105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учебное    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       пособие /  </w:t>
            </w:r>
            <w:r w:rsidRPr="00080A4F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В.А.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Pr="00080A4F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Радовель.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Pr="0048105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Pr="0048105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М., 2017.</w:t>
            </w:r>
          </w:p>
          <w:p w:rsidR="00330225" w:rsidRPr="00F53A95" w:rsidRDefault="00330225" w:rsidP="00B25F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kk-KZ"/>
              </w:rPr>
            </w:pPr>
          </w:p>
        </w:tc>
        <w:tc>
          <w:tcPr>
            <w:tcW w:w="943" w:type="dxa"/>
          </w:tcPr>
          <w:p w:rsidR="00330225" w:rsidRPr="00F53A95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893" w:type="dxa"/>
          </w:tcPr>
          <w:p w:rsidR="00330225" w:rsidRPr="00F53A95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58" w:type="dxa"/>
          </w:tcPr>
          <w:p w:rsidR="00330225" w:rsidRPr="00F53A95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87" w:type="dxa"/>
          </w:tcPr>
          <w:p w:rsidR="00330225" w:rsidRPr="00F53A95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</w:tr>
      <w:tr w:rsidR="00980AC6" w:rsidRPr="00F53A95" w:rsidTr="00980AC6">
        <w:trPr>
          <w:trHeight w:val="272"/>
        </w:trPr>
        <w:tc>
          <w:tcPr>
            <w:tcW w:w="640" w:type="dxa"/>
          </w:tcPr>
          <w:p w:rsidR="00980AC6" w:rsidRDefault="00980AC6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2577" w:type="dxa"/>
          </w:tcPr>
          <w:p w:rsidR="00980AC6" w:rsidRPr="00711478" w:rsidRDefault="00980AC6" w:rsidP="00980A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Профессионально-ориентированный иностранный язык</w:t>
            </w:r>
            <w:r w:rsidRPr="007114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980AC6" w:rsidRDefault="00980AC6" w:rsidP="00980A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</w:tcPr>
          <w:p w:rsidR="00980AC6" w:rsidRPr="00980AC6" w:rsidRDefault="00980AC6" w:rsidP="00980A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80A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980AC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</w:t>
            </w:r>
            <w:r w:rsidRPr="00980A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980AC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980AC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Turasheva</w:t>
            </w:r>
            <w:proofErr w:type="spellEnd"/>
            <w:r w:rsidRPr="00980AC6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. </w:t>
            </w:r>
            <w:r w:rsidRPr="00980AC6"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  <w:lang w:val="en-US" w:eastAsia="en-US"/>
              </w:rPr>
              <w:t>English for Physicists (Kazakh Department), 2006</w:t>
            </w:r>
            <w:r w:rsidRPr="00980AC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</w:t>
            </w:r>
          </w:p>
          <w:p w:rsidR="00980AC6" w:rsidRPr="0048105C" w:rsidRDefault="00980AC6" w:rsidP="00B25FA1">
            <w:pPr>
              <w:spacing w:after="0" w:line="240" w:lineRule="auto"/>
              <w:ind w:left="7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  <w:tc>
          <w:tcPr>
            <w:tcW w:w="943" w:type="dxa"/>
          </w:tcPr>
          <w:p w:rsidR="00980AC6" w:rsidRDefault="00980AC6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93" w:type="dxa"/>
          </w:tcPr>
          <w:p w:rsidR="00980AC6" w:rsidRPr="00F53A95" w:rsidRDefault="00980AC6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F93F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Pr="007644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F93F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8" w:type="dxa"/>
          </w:tcPr>
          <w:p w:rsidR="00980AC6" w:rsidRPr="00F53A95" w:rsidRDefault="00980AC6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87" w:type="dxa"/>
          </w:tcPr>
          <w:p w:rsidR="00980AC6" w:rsidRPr="00F53A95" w:rsidRDefault="00980AC6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</w:tr>
      <w:tr w:rsidR="00330225" w:rsidRPr="00F93F6C" w:rsidTr="00980AC6">
        <w:trPr>
          <w:trHeight w:val="272"/>
        </w:trPr>
        <w:tc>
          <w:tcPr>
            <w:tcW w:w="640" w:type="dxa"/>
          </w:tcPr>
          <w:p w:rsidR="00330225" w:rsidRPr="00080A4F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080A4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2577" w:type="dxa"/>
          </w:tcPr>
          <w:p w:rsidR="00980AC6" w:rsidRPr="00711478" w:rsidRDefault="00980AC6" w:rsidP="00980A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Профессионально-ориентированный иностранный язык</w:t>
            </w:r>
            <w:r w:rsidRPr="007114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330225" w:rsidRPr="00711478" w:rsidRDefault="00330225" w:rsidP="00B25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67" w:type="dxa"/>
          </w:tcPr>
          <w:p w:rsidR="00330225" w:rsidRPr="00711478" w:rsidRDefault="00330225" w:rsidP="00B25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080A4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Mark Harison  Grammar Spectrum 2  (Pre-inte</w:t>
            </w:r>
            <w:proofErr w:type="spellStart"/>
            <w:r w:rsidRPr="000C553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rmediate</w:t>
            </w:r>
            <w:proofErr w:type="spellEnd"/>
            <w:r w:rsidRPr="000C553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), Third Edition, Oxford University</w:t>
            </w:r>
            <w:r w:rsidRPr="000C553E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0C553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Press </w:t>
            </w:r>
            <w:r w:rsidRPr="000C553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1997.</w:t>
            </w:r>
          </w:p>
        </w:tc>
        <w:tc>
          <w:tcPr>
            <w:tcW w:w="943" w:type="dxa"/>
          </w:tcPr>
          <w:p w:rsidR="00330225" w:rsidRPr="00F07010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93" w:type="dxa"/>
          </w:tcPr>
          <w:p w:rsidR="00330225" w:rsidRPr="00F07010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:rsidR="00330225" w:rsidRPr="00F07010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58" w:type="dxa"/>
          </w:tcPr>
          <w:p w:rsidR="00330225" w:rsidRPr="00F07010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F070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7" w:type="dxa"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</w:tr>
      <w:tr w:rsidR="00330225" w:rsidRPr="00F93F6C" w:rsidTr="00980AC6">
        <w:trPr>
          <w:trHeight w:val="272"/>
        </w:trPr>
        <w:tc>
          <w:tcPr>
            <w:tcW w:w="640" w:type="dxa"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577" w:type="dxa"/>
          </w:tcPr>
          <w:p w:rsidR="00980AC6" w:rsidRPr="00711478" w:rsidRDefault="00980AC6" w:rsidP="00980A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Профессионально-ориентированный иностранный язык</w:t>
            </w:r>
            <w:r w:rsidRPr="007114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330225" w:rsidRPr="00711478" w:rsidRDefault="00330225" w:rsidP="00B25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</w:tcPr>
          <w:p w:rsidR="00330225" w:rsidRPr="00DB45B8" w:rsidRDefault="00330225" w:rsidP="00B25F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Raymond Murphy, Essential</w:t>
            </w:r>
            <w:r w:rsidRPr="004810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Grammar   in Use,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Second edition, Cambridge </w:t>
            </w:r>
            <w:r w:rsidRPr="0048105C">
              <w:rPr>
                <w:rFonts w:ascii="Times New Roman" w:hAnsi="Times New Roman"/>
                <w:sz w:val="24"/>
                <w:szCs w:val="24"/>
                <w:lang w:val="en-US"/>
              </w:rPr>
              <w:t>University Press</w:t>
            </w:r>
          </w:p>
        </w:tc>
        <w:tc>
          <w:tcPr>
            <w:tcW w:w="943" w:type="dxa"/>
          </w:tcPr>
          <w:p w:rsidR="00330225" w:rsidRPr="00F07010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93" w:type="dxa"/>
          </w:tcPr>
          <w:p w:rsidR="00330225" w:rsidRPr="00F07010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58" w:type="dxa"/>
          </w:tcPr>
          <w:p w:rsidR="00330225" w:rsidRPr="008F5CFF" w:rsidRDefault="00980AC6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3302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87" w:type="dxa"/>
          </w:tcPr>
          <w:p w:rsidR="00330225" w:rsidRPr="00F93F6C" w:rsidRDefault="00330225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</w:tr>
      <w:tr w:rsidR="0054696C" w:rsidRPr="00F93F6C" w:rsidTr="00980AC6">
        <w:trPr>
          <w:trHeight w:val="272"/>
        </w:trPr>
        <w:tc>
          <w:tcPr>
            <w:tcW w:w="640" w:type="dxa"/>
          </w:tcPr>
          <w:p w:rsidR="0054696C" w:rsidRPr="00F93F6C" w:rsidRDefault="0054696C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577" w:type="dxa"/>
          </w:tcPr>
          <w:p w:rsidR="0054696C" w:rsidRPr="00711478" w:rsidRDefault="00924973" w:rsidP="00B25F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467" w:type="dxa"/>
          </w:tcPr>
          <w:p w:rsidR="0054696C" w:rsidRDefault="0054696C" w:rsidP="00B25F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54696C" w:rsidRPr="00924973" w:rsidRDefault="00924973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93" w:type="dxa"/>
          </w:tcPr>
          <w:p w:rsidR="0054696C" w:rsidRPr="00924973" w:rsidRDefault="00924973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58" w:type="dxa"/>
          </w:tcPr>
          <w:p w:rsidR="0054696C" w:rsidRDefault="00924973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87" w:type="dxa"/>
          </w:tcPr>
          <w:p w:rsidR="0054696C" w:rsidRPr="00F93F6C" w:rsidRDefault="0054696C" w:rsidP="00B25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330225" w:rsidRDefault="00330225" w:rsidP="00330225"/>
    <w:p w:rsidR="006A0D23" w:rsidRPr="00330225" w:rsidRDefault="006A0D23">
      <w:pPr>
        <w:rPr>
          <w:lang w:val="en-US"/>
        </w:rPr>
      </w:pPr>
    </w:p>
    <w:sectPr w:rsidR="006A0D23" w:rsidRPr="0033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69"/>
    <w:rsid w:val="00130269"/>
    <w:rsid w:val="001544D4"/>
    <w:rsid w:val="00330225"/>
    <w:rsid w:val="0054696C"/>
    <w:rsid w:val="006A0D23"/>
    <w:rsid w:val="00924973"/>
    <w:rsid w:val="00980AC6"/>
    <w:rsid w:val="00FE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EC1BA-571B-437A-A712-BBE17B37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2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Арайлым</cp:lastModifiedBy>
  <cp:revision>2</cp:revision>
  <dcterms:created xsi:type="dcterms:W3CDTF">2023-09-29T09:37:00Z</dcterms:created>
  <dcterms:modified xsi:type="dcterms:W3CDTF">2023-09-29T09:37:00Z</dcterms:modified>
</cp:coreProperties>
</file>